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BC" w:rsidRDefault="00CB3BBC" w:rsidP="00CB3BBC">
      <w:pPr>
        <w:rPr>
          <w:rFonts w:ascii="Arial" w:hAnsi="Arial" w:cs="Arial"/>
          <w:b/>
          <w:sz w:val="20"/>
          <w:szCs w:val="20"/>
        </w:rPr>
      </w:pPr>
      <w:r w:rsidRPr="00420565">
        <w:rPr>
          <w:rFonts w:ascii="Arial" w:hAnsi="Arial" w:cs="Arial"/>
          <w:b/>
          <w:color w:val="000000" w:themeColor="text1"/>
        </w:rPr>
        <w:fldChar w:fldCharType="begin"/>
      </w:r>
      <w:r w:rsidRPr="00420565">
        <w:rPr>
          <w:rFonts w:ascii="Arial" w:hAnsi="Arial" w:cs="Arial"/>
          <w:b/>
          <w:color w:val="000000" w:themeColor="text1"/>
        </w:rPr>
        <w:instrText xml:space="preserve"> HYPERLINK "http://elifesciences.org/content/1/e00109v1" \l "SD1-data" </w:instrText>
      </w:r>
      <w:r w:rsidRPr="00420565">
        <w:rPr>
          <w:rFonts w:ascii="Arial" w:hAnsi="Arial" w:cs="Arial"/>
          <w:b/>
          <w:color w:val="000000" w:themeColor="text1"/>
        </w:rPr>
        <w:fldChar w:fldCharType="separate"/>
      </w:r>
      <w:r>
        <w:rPr>
          <w:rStyle w:val="Hyperlink"/>
          <w:rFonts w:ascii="Arial" w:hAnsi="Arial" w:cs="Arial"/>
          <w:b/>
          <w:color w:val="000000" w:themeColor="text1"/>
          <w:u w:val="none"/>
        </w:rPr>
        <w:t>Figure 2</w:t>
      </w:r>
      <w:bookmarkStart w:id="0" w:name="_GoBack"/>
      <w:bookmarkEnd w:id="0"/>
      <w:r w:rsidRPr="00420565">
        <w:rPr>
          <w:rStyle w:val="Hyperlink"/>
          <w:rFonts w:ascii="Arial" w:hAnsi="Arial" w:cs="Arial"/>
          <w:b/>
          <w:color w:val="000000" w:themeColor="text1"/>
          <w:u w:val="none"/>
        </w:rPr>
        <w:t>—source data 1</w:t>
      </w:r>
      <w:r w:rsidRPr="00420565">
        <w:rPr>
          <w:rFonts w:ascii="Arial" w:hAnsi="Arial" w:cs="Arial"/>
          <w:b/>
          <w:color w:val="000000" w:themeColor="text1"/>
        </w:rPr>
        <w:fldChar w:fldCharType="end"/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Statistics summary</w:t>
      </w:r>
    </w:p>
    <w:p w:rsidR="00CB3BBC" w:rsidRDefault="00CB3BBC" w:rsidP="00CB3BBC">
      <w:pPr>
        <w:rPr>
          <w:rFonts w:ascii="Arial" w:hAnsi="Arial" w:cs="Arial"/>
          <w:b/>
          <w:sz w:val="20"/>
          <w:szCs w:val="20"/>
        </w:rPr>
      </w:pPr>
    </w:p>
    <w:p w:rsidR="00CB3BBC" w:rsidRPr="00535436" w:rsidRDefault="00CB3BBC" w:rsidP="00CB3BBC">
      <w:pPr>
        <w:rPr>
          <w:rFonts w:ascii="Arial" w:hAnsi="Arial" w:cs="Arial"/>
          <w:sz w:val="20"/>
          <w:szCs w:val="20"/>
        </w:rPr>
      </w:pPr>
      <w:r w:rsidRPr="00535436">
        <w:rPr>
          <w:rFonts w:ascii="Arial" w:hAnsi="Arial" w:cs="Arial"/>
          <w:b/>
          <w:sz w:val="20"/>
          <w:szCs w:val="20"/>
        </w:rPr>
        <w:t xml:space="preserve">Figure 2B </w:t>
      </w:r>
      <w:proofErr w:type="spellStart"/>
      <w:r w:rsidRPr="00535436">
        <w:rPr>
          <w:rFonts w:ascii="Arial" w:hAnsi="Arial" w:cs="Arial"/>
          <w:b/>
          <w:sz w:val="20"/>
          <w:szCs w:val="20"/>
        </w:rPr>
        <w:t>Syt</w:t>
      </w:r>
      <w:proofErr w:type="spellEnd"/>
      <w:r w:rsidRPr="00535436">
        <w:rPr>
          <w:rFonts w:ascii="Arial" w:hAnsi="Arial" w:cs="Arial"/>
          <w:b/>
          <w:sz w:val="20"/>
          <w:szCs w:val="20"/>
        </w:rPr>
        <w:t xml:space="preserve"> intensity at embryonic NMJ</w:t>
      </w:r>
    </w:p>
    <w:tbl>
      <w:tblPr>
        <w:tblW w:w="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163"/>
        <w:gridCol w:w="1163"/>
        <w:gridCol w:w="1163"/>
        <w:gridCol w:w="1364"/>
      </w:tblGrid>
      <w:tr w:rsidR="00CB3BBC" w:rsidRPr="00535436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wt</w:t>
            </w:r>
            <w:proofErr w:type="spellEnd"/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shot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shot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tau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B3BBC" w:rsidRPr="00535436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</w:tr>
      <w:tr w:rsidR="00CB3BBC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B3BBC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-0.6897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-0.03104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-0.3582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-0.4759</w:t>
            </w:r>
          </w:p>
        </w:tc>
      </w:tr>
      <w:tr w:rsidR="00CB3BBC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0.1026</w:t>
            </w:r>
          </w:p>
        </w:tc>
      </w:tr>
      <w:tr w:rsidR="00CB3BBC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0.3234</w:t>
            </w:r>
          </w:p>
        </w:tc>
      </w:tr>
      <w:tr w:rsidR="00CB3BBC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0.8129</w:t>
            </w:r>
          </w:p>
        </w:tc>
      </w:tr>
      <w:tr w:rsidR="00CB3BBC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1.758</w:t>
            </w:r>
          </w:p>
        </w:tc>
      </w:tr>
      <w:tr w:rsidR="00CB3BBC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B3BBC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0.4511</w:t>
            </w:r>
          </w:p>
        </w:tc>
      </w:tr>
      <w:tr w:rsidR="00CB3BBC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0.5024</w:t>
            </w:r>
          </w:p>
        </w:tc>
      </w:tr>
      <w:tr w:rsidR="00CB3BBC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0.03325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0.07734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0.07040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BBC" w:rsidRPr="00535436" w:rsidRDefault="00CB3BBC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0.05841</w:t>
            </w:r>
          </w:p>
        </w:tc>
      </w:tr>
    </w:tbl>
    <w:p w:rsidR="00616512" w:rsidRDefault="00CB3BBC"/>
    <w:sectPr w:rsidR="00616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C"/>
    <w:rsid w:val="001917D3"/>
    <w:rsid w:val="00A47486"/>
    <w:rsid w:val="00C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3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3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1</cp:revision>
  <dcterms:created xsi:type="dcterms:W3CDTF">2016-03-05T21:28:00Z</dcterms:created>
  <dcterms:modified xsi:type="dcterms:W3CDTF">2016-03-05T21:29:00Z</dcterms:modified>
</cp:coreProperties>
</file>